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9" w:rsidRPr="00386769" w:rsidRDefault="0086532A" w:rsidP="00386769">
      <w:pPr>
        <w:ind w:firstLineChars="200" w:firstLine="480"/>
        <w:rPr>
          <w:rFonts w:hint="eastAsia"/>
          <w:sz w:val="24"/>
        </w:rPr>
      </w:pPr>
      <w:bookmarkStart w:id="0" w:name="_GoBack"/>
      <w:bookmarkEnd w:id="0"/>
      <w:r w:rsidRPr="00386769">
        <w:rPr>
          <w:rFonts w:hint="eastAsia"/>
          <w:sz w:val="24"/>
        </w:rPr>
        <w:t>附件：</w:t>
      </w:r>
      <w:r w:rsidRPr="00386769">
        <w:rPr>
          <w:rFonts w:hint="eastAsia"/>
          <w:sz w:val="24"/>
        </w:rPr>
        <w:t>2017-2018</w:t>
      </w:r>
      <w:r w:rsidRPr="00386769">
        <w:rPr>
          <w:rFonts w:hint="eastAsia"/>
          <w:sz w:val="24"/>
        </w:rPr>
        <w:t>学年第</w:t>
      </w:r>
      <w:r w:rsidRPr="00386769">
        <w:rPr>
          <w:rFonts w:hint="eastAsia"/>
          <w:sz w:val="24"/>
        </w:rPr>
        <w:t>1</w:t>
      </w:r>
      <w:r w:rsidRPr="00386769">
        <w:rPr>
          <w:rFonts w:hint="eastAsia"/>
          <w:sz w:val="24"/>
        </w:rPr>
        <w:t>学期课表编排工作的时间进程安排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1417"/>
        <w:gridCol w:w="7797"/>
        <w:gridCol w:w="1275"/>
        <w:gridCol w:w="2127"/>
      </w:tblGrid>
      <w:tr w:rsidR="0086532A" w:rsidRPr="001A50D8" w:rsidTr="0000217C">
        <w:trPr>
          <w:trHeight w:hRule="exact" w:val="567"/>
          <w:tblHeader/>
        </w:trPr>
        <w:tc>
          <w:tcPr>
            <w:tcW w:w="709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任务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具体工作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负责人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/>
                <w:bCs/>
                <w:szCs w:val="21"/>
              </w:rPr>
              <w:t>审核</w:t>
            </w:r>
          </w:p>
        </w:tc>
      </w:tr>
      <w:tr w:rsidR="0086532A" w:rsidRPr="001A50D8" w:rsidTr="0000217C">
        <w:trPr>
          <w:trHeight w:hRule="exact" w:val="5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6532A" w:rsidRPr="00475B37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6532A" w:rsidRPr="00475B37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研读培养方案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532A" w:rsidRPr="00475B37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3月7日——3月17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6532A" w:rsidRPr="00475B37" w:rsidRDefault="0086532A" w:rsidP="0000217C">
            <w:pPr>
              <w:rPr>
                <w:rFonts w:ascii="仿宋_GB2312" w:eastAsia="仿宋_GB2312" w:hAnsi="宋体"/>
                <w:bCs/>
                <w:szCs w:val="21"/>
              </w:rPr>
            </w:pPr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各专业研读培养方案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532A" w:rsidRPr="00475B37" w:rsidRDefault="0086532A" w:rsidP="0000217C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专业主任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32A" w:rsidRPr="00475B37" w:rsidRDefault="0086532A" w:rsidP="0000217C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各学院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86532A" w:rsidRPr="001A50D8" w:rsidTr="0000217C">
        <w:trPr>
          <w:trHeight w:hRule="exact" w:val="851"/>
        </w:trPr>
        <w:tc>
          <w:tcPr>
            <w:tcW w:w="709" w:type="dxa"/>
            <w:vMerge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/>
                <w:bCs/>
                <w:szCs w:val="21"/>
              </w:rPr>
            </w:pPr>
          </w:p>
        </w:tc>
        <w:tc>
          <w:tcPr>
            <w:tcW w:w="7797" w:type="dxa"/>
            <w:shd w:val="clear" w:color="auto" w:fill="auto"/>
            <w:vAlign w:val="center"/>
          </w:tcPr>
          <w:p w:rsidR="0086532A" w:rsidRPr="00475B37" w:rsidRDefault="0086532A" w:rsidP="0000217C">
            <w:pPr>
              <w:rPr>
                <w:rFonts w:ascii="仿宋_GB2312" w:eastAsia="仿宋_GB2312" w:hAnsi="宋体"/>
                <w:bCs/>
                <w:szCs w:val="21"/>
              </w:rPr>
            </w:pPr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公共课教学单位给出各年级，各专业的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公共课</w:t>
            </w:r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开课计划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532A" w:rsidRPr="00475B37" w:rsidRDefault="0086532A" w:rsidP="0000217C">
            <w:pPr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教研室主任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32A" w:rsidRPr="00475B37" w:rsidRDefault="0086532A" w:rsidP="0000217C">
            <w:pPr>
              <w:rPr>
                <w:rFonts w:ascii="仿宋_GB2312" w:eastAsia="仿宋_GB2312" w:hAnsi="宋体"/>
                <w:bCs/>
                <w:szCs w:val="21"/>
              </w:rPr>
            </w:pPr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基础部、</w:t>
            </w:r>
            <w:proofErr w:type="gramStart"/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思政部</w:t>
            </w:r>
            <w:proofErr w:type="gramEnd"/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、体育部、素质中心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主任</w:t>
            </w:r>
          </w:p>
        </w:tc>
      </w:tr>
      <w:tr w:rsidR="0086532A" w:rsidRPr="001A50D8" w:rsidTr="0000217C">
        <w:trPr>
          <w:trHeight w:hRule="exact" w:val="1844"/>
        </w:trPr>
        <w:tc>
          <w:tcPr>
            <w:tcW w:w="709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制定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执行计划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18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原则上严格执行201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proofErr w:type="gramStart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版培养</w:t>
            </w:r>
            <w:proofErr w:type="gramEnd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方案。</w:t>
            </w:r>
          </w:p>
          <w:p w:rsidR="0086532A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2．</w:t>
            </w:r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各专业根据公共课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执行</w:t>
            </w:r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计划，结合培养方案，制定各年级下学期执行计划（周学时不允许突破28学时，含公共课）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proofErr w:type="gramStart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版培养</w:t>
            </w:r>
            <w:proofErr w:type="gramEnd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方案规定“三年制各专业全学程基准总学时2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00学时（16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学分），上下调整控制在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%”，各专业不得突破。</w:t>
            </w:r>
          </w:p>
          <w:p w:rsidR="0086532A" w:rsidRPr="00475B37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公共基础课不得调整。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专业主任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86532A" w:rsidRPr="001A50D8" w:rsidTr="0000217C">
        <w:trPr>
          <w:trHeight w:hRule="exact" w:val="3062"/>
        </w:trPr>
        <w:tc>
          <w:tcPr>
            <w:tcW w:w="709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计划录入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201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版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培养</w:t>
            </w:r>
            <w:proofErr w:type="gramEnd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方案新开课程，请按照《江苏建筑职业技术学院关于制订人才培养方案的指导意见（试行）》的代码编制要求编制。</w:t>
            </w:r>
          </w:p>
          <w:p w:rsidR="0086532A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非本学院开设的专业课，在计划录入时，要与开课学院协商录入，原则上，原开课学院不得以无法安排教师为由，不接受教学计划。</w:t>
            </w:r>
          </w:p>
          <w:p w:rsidR="0086532A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3．开课学院为现在的8个学院和4个公共课教学部，其他部门不开课，请在录入计划时注意修改课程库里的开课单位。</w:t>
            </w:r>
          </w:p>
          <w:p w:rsidR="0086532A" w:rsidRPr="00EE4820" w:rsidRDefault="0086532A" w:rsidP="0000217C">
            <w:pPr>
              <w:rPr>
                <w:rFonts w:ascii="仿宋_GB2312" w:eastAsia="仿宋_GB2312" w:hAnsi="宋体" w:hint="eastAsia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4．</w:t>
            </w:r>
            <w:r w:rsidRPr="00EE4820">
              <w:rPr>
                <w:rFonts w:ascii="仿宋_GB2312" w:eastAsia="仿宋_GB2312" w:hAnsi="宋体" w:hint="eastAsia"/>
                <w:b/>
                <w:bCs/>
                <w:szCs w:val="21"/>
              </w:rPr>
              <w:t>专业课程分段开设，如分为两段请以第十一周为分割段。</w:t>
            </w:r>
          </w:p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5．公选课网上申报。</w:t>
            </w:r>
          </w:p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6．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公共基础课按照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公共课开课部门的执行计划统一录入，</w:t>
            </w:r>
            <w:r w:rsidRPr="00475B37">
              <w:rPr>
                <w:rFonts w:ascii="仿宋_GB2312" w:eastAsia="仿宋_GB2312" w:hAnsi="宋体" w:hint="eastAsia"/>
                <w:bCs/>
                <w:szCs w:val="21"/>
              </w:rPr>
              <w:t>各学院与公共课教学单位协商开课周次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</w:tc>
      </w:tr>
      <w:tr w:rsidR="0086532A" w:rsidRPr="001A50D8" w:rsidTr="0000217C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计划修改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 xml:space="preserve">检查各专业录入的计划，是否有漏课、重复排课、学时错误等问题。填写《教学执行计划审核表》，由主管教学领导审查，经行政领导审核、签字确认后，报教务处批准、备案。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86532A" w:rsidRPr="001A50D8" w:rsidTr="0000217C">
        <w:trPr>
          <w:trHeight w:hRule="exact" w:val="2495"/>
        </w:trPr>
        <w:tc>
          <w:tcPr>
            <w:tcW w:w="709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任务安排，录入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18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输出教学任务，安排教师。原则上每位教师一学期给同一个班级授课不得超过2门次；同时，每位教师一学期授课不得超过4门次以上。如有特殊情况，则由教学单位提出申请，填写《教学单位开课审批表》，经其行政领导审核、签字确认后，报教务处批准、备案后方可。</w:t>
            </w:r>
          </w:p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2．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在此阶段</w:t>
            </w:r>
            <w:proofErr w:type="gramStart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请确定</w:t>
            </w:r>
            <w:proofErr w:type="gramEnd"/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好教学班的组合，教材的选用。（选用教材必须经过任课老师确认；同一门多个班级上课，由任课老师共同选择教材，严禁出现同一门课程，不同班级使用教材不同，教材征订表格各学院打印后，教学院长签字确认把关。）填写《教材征订汇总表》，由其主管教学领导审查，经其行政领导审核、签字确认后，于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7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周结束前报教务处批准、备案和征订。</w:t>
            </w:r>
          </w:p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3．</w:t>
            </w:r>
            <w:r w:rsidRPr="001A50D8">
              <w:rPr>
                <w:rFonts w:ascii="仿宋_GB2312" w:eastAsia="仿宋_GB2312" w:hint="eastAsia"/>
                <w:bCs/>
                <w:szCs w:val="21"/>
              </w:rPr>
              <w:t>体育</w:t>
            </w:r>
            <w:proofErr w:type="gramStart"/>
            <w:r w:rsidRPr="001A50D8">
              <w:rPr>
                <w:rFonts w:ascii="仿宋_GB2312" w:eastAsia="仿宋_GB2312" w:hint="eastAsia"/>
                <w:bCs/>
                <w:szCs w:val="21"/>
              </w:rPr>
              <w:t>部安排</w:t>
            </w:r>
            <w:proofErr w:type="gramEnd"/>
            <w:r w:rsidRPr="001A50D8">
              <w:rPr>
                <w:rFonts w:ascii="仿宋_GB2312" w:eastAsia="仿宋_GB2312" w:hint="eastAsia"/>
                <w:bCs/>
                <w:szCs w:val="21"/>
              </w:rPr>
              <w:t>板块课。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532A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专业主任</w:t>
            </w:r>
          </w:p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教研室主任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86532A" w:rsidRPr="001A50D8" w:rsidTr="0000217C">
        <w:trPr>
          <w:trHeight w:hRule="exact" w:val="1134"/>
        </w:trPr>
        <w:tc>
          <w:tcPr>
            <w:tcW w:w="709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排课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19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28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排课顺序为：体育部（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21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日）</w:t>
            </w:r>
          </w:p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 xml:space="preserve">            其他二级教学单位（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22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28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532A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专业主任</w:t>
            </w:r>
          </w:p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教研室主任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  <w:tr w:rsidR="0086532A" w:rsidRPr="001A50D8" w:rsidTr="0000217C">
        <w:trPr>
          <w:trHeight w:hRule="exact" w:val="851"/>
        </w:trPr>
        <w:tc>
          <w:tcPr>
            <w:tcW w:w="709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排课数据核查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29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日——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6</w:t>
            </w: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86532A" w:rsidRPr="001A50D8" w:rsidRDefault="0086532A" w:rsidP="0000217C">
            <w:pPr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课表核查，检查是否有漏排、少排、教室冲突、教师冲突等问题。填写《课表编制核查表》，由主管教学领导审查，经行政领导审核、签字确认后，报教务处批准、备案。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教学秘书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532A" w:rsidRPr="001A50D8" w:rsidRDefault="0086532A" w:rsidP="0000217C">
            <w:pPr>
              <w:jc w:val="center"/>
              <w:rPr>
                <w:rFonts w:ascii="仿宋_GB2312" w:eastAsia="仿宋_GB2312" w:hAnsi="宋体" w:hint="eastAsia"/>
                <w:bCs/>
                <w:szCs w:val="21"/>
              </w:rPr>
            </w:pPr>
            <w:r w:rsidRPr="001A50D8">
              <w:rPr>
                <w:rFonts w:ascii="仿宋_GB2312" w:eastAsia="仿宋_GB2312" w:hAnsi="宋体" w:hint="eastAsia"/>
                <w:bCs/>
                <w:szCs w:val="21"/>
              </w:rPr>
              <w:t>教学院长</w:t>
            </w:r>
          </w:p>
        </w:tc>
      </w:tr>
    </w:tbl>
    <w:p w:rsidR="0086532A" w:rsidRDefault="0086532A"/>
    <w:sectPr w:rsidR="0086532A" w:rsidSect="008653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33" w:rsidRDefault="00A53733" w:rsidP="0086532A">
      <w:r>
        <w:separator/>
      </w:r>
    </w:p>
  </w:endnote>
  <w:endnote w:type="continuationSeparator" w:id="0">
    <w:p w:rsidR="00A53733" w:rsidRDefault="00A53733" w:rsidP="0086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33" w:rsidRDefault="00A53733" w:rsidP="0086532A">
      <w:r>
        <w:separator/>
      </w:r>
    </w:p>
  </w:footnote>
  <w:footnote w:type="continuationSeparator" w:id="0">
    <w:p w:rsidR="00A53733" w:rsidRDefault="00A53733" w:rsidP="00865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6DE"/>
    <w:rsid w:val="00386769"/>
    <w:rsid w:val="0084475A"/>
    <w:rsid w:val="0086532A"/>
    <w:rsid w:val="00877B39"/>
    <w:rsid w:val="00A53733"/>
    <w:rsid w:val="00F0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32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32A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5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532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532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3</cp:revision>
  <dcterms:created xsi:type="dcterms:W3CDTF">2017-03-06T06:28:00Z</dcterms:created>
  <dcterms:modified xsi:type="dcterms:W3CDTF">2017-03-06T06:31:00Z</dcterms:modified>
</cp:coreProperties>
</file>